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8C6E8" w14:textId="77777777" w:rsidR="00ED395B" w:rsidRPr="00ED395B" w:rsidRDefault="00ED395B" w:rsidP="00ED395B">
      <w:pPr>
        <w:shd w:val="clear" w:color="auto" w:fill="FFFFFF"/>
        <w:spacing w:after="150" w:line="240" w:lineRule="auto"/>
        <w:outlineLvl w:val="1"/>
        <w:rPr>
          <w:rFonts w:ascii="Verdana" w:eastAsia="Times New Roman" w:hAnsi="Verdana" w:cs="Times New Roman"/>
          <w:color w:val="333333"/>
          <w:sz w:val="38"/>
          <w:szCs w:val="38"/>
          <w:lang w:eastAsia="ru-RU"/>
        </w:rPr>
      </w:pPr>
      <w:r w:rsidRPr="00ED395B">
        <w:rPr>
          <w:rFonts w:ascii="Verdana" w:eastAsia="Times New Roman" w:hAnsi="Verdana" w:cs="Times New Roman"/>
          <w:color w:val="333333"/>
          <w:sz w:val="38"/>
          <w:szCs w:val="38"/>
          <w:lang w:eastAsia="ru-RU"/>
        </w:rPr>
        <w:fldChar w:fldCharType="begin"/>
      </w:r>
      <w:r w:rsidRPr="00ED395B">
        <w:rPr>
          <w:rFonts w:ascii="Verdana" w:eastAsia="Times New Roman" w:hAnsi="Verdana" w:cs="Times New Roman"/>
          <w:color w:val="333333"/>
          <w:sz w:val="38"/>
          <w:szCs w:val="38"/>
          <w:lang w:eastAsia="ru-RU"/>
        </w:rPr>
        <w:instrText xml:space="preserve"> HYPERLINK "https://vsetesti.ru/327/" \o "Тест тревожности (Р.Тэммл, М.Дорки, В.Амен)" </w:instrText>
      </w:r>
      <w:r w:rsidRPr="00ED395B">
        <w:rPr>
          <w:rFonts w:ascii="Verdana" w:eastAsia="Times New Roman" w:hAnsi="Verdana" w:cs="Times New Roman"/>
          <w:color w:val="333333"/>
          <w:sz w:val="38"/>
          <w:szCs w:val="38"/>
          <w:lang w:eastAsia="ru-RU"/>
        </w:rPr>
        <w:fldChar w:fldCharType="separate"/>
      </w:r>
      <w:r w:rsidRPr="00ED395B">
        <w:rPr>
          <w:rFonts w:ascii="Verdana" w:eastAsia="Times New Roman" w:hAnsi="Verdana" w:cs="Times New Roman"/>
          <w:color w:val="21759B"/>
          <w:sz w:val="38"/>
          <w:szCs w:val="38"/>
          <w:u w:val="single"/>
          <w:lang w:eastAsia="ru-RU"/>
        </w:rPr>
        <w:t>Тест тревожности (</w:t>
      </w:r>
      <w:proofErr w:type="spellStart"/>
      <w:r w:rsidRPr="00ED395B">
        <w:rPr>
          <w:rFonts w:ascii="Verdana" w:eastAsia="Times New Roman" w:hAnsi="Verdana" w:cs="Times New Roman"/>
          <w:color w:val="21759B"/>
          <w:sz w:val="38"/>
          <w:szCs w:val="38"/>
          <w:u w:val="single"/>
          <w:lang w:eastAsia="ru-RU"/>
        </w:rPr>
        <w:t>Р.Тэммл</w:t>
      </w:r>
      <w:proofErr w:type="spellEnd"/>
      <w:r w:rsidRPr="00ED395B">
        <w:rPr>
          <w:rFonts w:ascii="Verdana" w:eastAsia="Times New Roman" w:hAnsi="Verdana" w:cs="Times New Roman"/>
          <w:color w:val="21759B"/>
          <w:sz w:val="38"/>
          <w:szCs w:val="38"/>
          <w:u w:val="single"/>
          <w:lang w:eastAsia="ru-RU"/>
        </w:rPr>
        <w:t xml:space="preserve">, </w:t>
      </w:r>
      <w:proofErr w:type="spellStart"/>
      <w:r w:rsidRPr="00ED395B">
        <w:rPr>
          <w:rFonts w:ascii="Verdana" w:eastAsia="Times New Roman" w:hAnsi="Verdana" w:cs="Times New Roman"/>
          <w:color w:val="21759B"/>
          <w:sz w:val="38"/>
          <w:szCs w:val="38"/>
          <w:u w:val="single"/>
          <w:lang w:eastAsia="ru-RU"/>
        </w:rPr>
        <w:t>М.Дорки</w:t>
      </w:r>
      <w:proofErr w:type="spellEnd"/>
      <w:r w:rsidRPr="00ED395B">
        <w:rPr>
          <w:rFonts w:ascii="Verdana" w:eastAsia="Times New Roman" w:hAnsi="Verdana" w:cs="Times New Roman"/>
          <w:color w:val="21759B"/>
          <w:sz w:val="38"/>
          <w:szCs w:val="38"/>
          <w:u w:val="single"/>
          <w:lang w:eastAsia="ru-RU"/>
        </w:rPr>
        <w:t xml:space="preserve">, </w:t>
      </w:r>
      <w:proofErr w:type="spellStart"/>
      <w:r w:rsidRPr="00ED395B">
        <w:rPr>
          <w:rFonts w:ascii="Verdana" w:eastAsia="Times New Roman" w:hAnsi="Verdana" w:cs="Times New Roman"/>
          <w:color w:val="21759B"/>
          <w:sz w:val="38"/>
          <w:szCs w:val="38"/>
          <w:u w:val="single"/>
          <w:lang w:eastAsia="ru-RU"/>
        </w:rPr>
        <w:t>В.Амен</w:t>
      </w:r>
      <w:proofErr w:type="spellEnd"/>
      <w:r w:rsidRPr="00ED395B">
        <w:rPr>
          <w:rFonts w:ascii="Verdana" w:eastAsia="Times New Roman" w:hAnsi="Verdana" w:cs="Times New Roman"/>
          <w:color w:val="21759B"/>
          <w:sz w:val="38"/>
          <w:szCs w:val="38"/>
          <w:u w:val="single"/>
          <w:lang w:eastAsia="ru-RU"/>
        </w:rPr>
        <w:t>)</w:t>
      </w:r>
      <w:r w:rsidRPr="00ED395B">
        <w:rPr>
          <w:rFonts w:ascii="Verdana" w:eastAsia="Times New Roman" w:hAnsi="Verdana" w:cs="Times New Roman"/>
          <w:color w:val="333333"/>
          <w:sz w:val="38"/>
          <w:szCs w:val="38"/>
          <w:lang w:eastAsia="ru-RU"/>
        </w:rPr>
        <w:fldChar w:fldCharType="end"/>
      </w:r>
    </w:p>
    <w:p w14:paraId="6993A31F"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color w:val="BD5F17"/>
          <w:sz w:val="20"/>
          <w:szCs w:val="20"/>
          <w:lang w:eastAsia="ru-RU"/>
        </w:rPr>
        <w:t>Шкалы:</w:t>
      </w:r>
      <w:r w:rsidRPr="00ED395B">
        <w:rPr>
          <w:rFonts w:ascii="Verdana" w:eastAsia="Times New Roman" w:hAnsi="Verdana" w:cs="Times New Roman"/>
          <w:color w:val="333333"/>
          <w:sz w:val="20"/>
          <w:szCs w:val="20"/>
          <w:lang w:eastAsia="ru-RU"/>
        </w:rPr>
        <w:t> уровень тревожности</w:t>
      </w:r>
    </w:p>
    <w:p w14:paraId="5FE5CB61" w14:textId="77777777" w:rsidR="00ED395B" w:rsidRPr="00ED395B" w:rsidRDefault="00ED395B" w:rsidP="00ED395B">
      <w:pPr>
        <w:shd w:val="clear" w:color="auto" w:fill="FFFFFF"/>
        <w:spacing w:after="150" w:line="210" w:lineRule="atLeast"/>
        <w:rPr>
          <w:rFonts w:ascii="Verdana" w:eastAsia="Times New Roman" w:hAnsi="Verdana" w:cs="Times New Roman"/>
          <w:color w:val="333333"/>
          <w:sz w:val="17"/>
          <w:szCs w:val="17"/>
          <w:lang w:eastAsia="ru-RU"/>
        </w:rPr>
      </w:pPr>
      <w:r w:rsidRPr="00ED395B">
        <w:rPr>
          <w:rFonts w:ascii="Verdana" w:eastAsia="Times New Roman" w:hAnsi="Verdana" w:cs="Times New Roman"/>
          <w:color w:val="777777"/>
          <w:sz w:val="17"/>
          <w:szCs w:val="17"/>
          <w:lang w:eastAsia="ru-RU"/>
        </w:rPr>
        <w:t>Темы:</w:t>
      </w:r>
      <w:r w:rsidRPr="00ED395B">
        <w:rPr>
          <w:rFonts w:ascii="Verdana" w:eastAsia="Times New Roman" w:hAnsi="Verdana" w:cs="Times New Roman"/>
          <w:color w:val="333333"/>
          <w:sz w:val="17"/>
          <w:szCs w:val="17"/>
          <w:lang w:eastAsia="ru-RU"/>
        </w:rPr>
        <w:t> </w:t>
      </w:r>
      <w:hyperlink r:id="rId5" w:history="1">
        <w:r w:rsidRPr="00ED395B">
          <w:rPr>
            <w:rFonts w:ascii="Verdana" w:eastAsia="Times New Roman" w:hAnsi="Verdana" w:cs="Times New Roman"/>
            <w:color w:val="21759B"/>
            <w:sz w:val="17"/>
            <w:szCs w:val="17"/>
            <w:u w:val="single"/>
            <w:lang w:eastAsia="ru-RU"/>
          </w:rPr>
          <w:t>тревожность</w:t>
        </w:r>
      </w:hyperlink>
    </w:p>
    <w:p w14:paraId="0DB83064" w14:textId="77777777" w:rsidR="00ED395B" w:rsidRPr="00ED395B" w:rsidRDefault="00ED395B" w:rsidP="00ED395B">
      <w:pPr>
        <w:shd w:val="clear" w:color="auto" w:fill="FFFFFF"/>
        <w:spacing w:after="150" w:line="210" w:lineRule="atLeast"/>
        <w:rPr>
          <w:rFonts w:ascii="Verdana" w:eastAsia="Times New Roman" w:hAnsi="Verdana" w:cs="Times New Roman"/>
          <w:color w:val="333333"/>
          <w:sz w:val="17"/>
          <w:szCs w:val="17"/>
          <w:lang w:eastAsia="ru-RU"/>
        </w:rPr>
      </w:pPr>
      <w:r w:rsidRPr="00ED395B">
        <w:rPr>
          <w:rFonts w:ascii="Verdana" w:eastAsia="Times New Roman" w:hAnsi="Verdana" w:cs="Times New Roman"/>
          <w:color w:val="777777"/>
          <w:sz w:val="17"/>
          <w:szCs w:val="17"/>
          <w:lang w:eastAsia="ru-RU"/>
        </w:rPr>
        <w:t>Тестируем:</w:t>
      </w:r>
      <w:r w:rsidRPr="00ED395B">
        <w:rPr>
          <w:rFonts w:ascii="Verdana" w:eastAsia="Times New Roman" w:hAnsi="Verdana" w:cs="Times New Roman"/>
          <w:color w:val="333333"/>
          <w:sz w:val="17"/>
          <w:szCs w:val="17"/>
          <w:lang w:eastAsia="ru-RU"/>
        </w:rPr>
        <w:t> </w:t>
      </w:r>
      <w:hyperlink r:id="rId6" w:history="1">
        <w:r w:rsidRPr="00ED395B">
          <w:rPr>
            <w:rFonts w:ascii="Verdana" w:eastAsia="Times New Roman" w:hAnsi="Verdana" w:cs="Times New Roman"/>
            <w:color w:val="21759B"/>
            <w:sz w:val="17"/>
            <w:szCs w:val="17"/>
            <w:u w:val="single"/>
            <w:lang w:eastAsia="ru-RU"/>
          </w:rPr>
          <w:t>свойства личности</w:t>
        </w:r>
      </w:hyperlink>
      <w:r w:rsidRPr="00ED395B">
        <w:rPr>
          <w:rFonts w:ascii="Verdana" w:eastAsia="Times New Roman" w:hAnsi="Verdana" w:cs="Times New Roman"/>
          <w:color w:val="333333"/>
          <w:sz w:val="17"/>
          <w:szCs w:val="17"/>
          <w:lang w:eastAsia="ru-RU"/>
        </w:rPr>
        <w:t> · </w:t>
      </w:r>
      <w:r w:rsidRPr="00ED395B">
        <w:rPr>
          <w:rFonts w:ascii="Verdana" w:eastAsia="Times New Roman" w:hAnsi="Verdana" w:cs="Times New Roman"/>
          <w:color w:val="777777"/>
          <w:sz w:val="17"/>
          <w:szCs w:val="17"/>
          <w:lang w:eastAsia="ru-RU"/>
        </w:rPr>
        <w:t>Возраст:</w:t>
      </w:r>
      <w:r w:rsidRPr="00ED395B">
        <w:rPr>
          <w:rFonts w:ascii="Verdana" w:eastAsia="Times New Roman" w:hAnsi="Verdana" w:cs="Times New Roman"/>
          <w:color w:val="333333"/>
          <w:sz w:val="17"/>
          <w:szCs w:val="17"/>
          <w:lang w:eastAsia="ru-RU"/>
        </w:rPr>
        <w:t> </w:t>
      </w:r>
      <w:hyperlink r:id="rId7" w:history="1">
        <w:r w:rsidRPr="00ED395B">
          <w:rPr>
            <w:rFonts w:ascii="Verdana" w:eastAsia="Times New Roman" w:hAnsi="Verdana" w:cs="Times New Roman"/>
            <w:color w:val="21759B"/>
            <w:sz w:val="17"/>
            <w:szCs w:val="17"/>
            <w:u w:val="single"/>
            <w:lang w:eastAsia="ru-RU"/>
          </w:rPr>
          <w:t>младший школьный</w:t>
        </w:r>
      </w:hyperlink>
      <w:r w:rsidRPr="00ED395B">
        <w:rPr>
          <w:rFonts w:ascii="Verdana" w:eastAsia="Times New Roman" w:hAnsi="Verdana" w:cs="Times New Roman"/>
          <w:color w:val="333333"/>
          <w:sz w:val="17"/>
          <w:szCs w:val="17"/>
          <w:lang w:eastAsia="ru-RU"/>
        </w:rPr>
        <w:t>, </w:t>
      </w:r>
      <w:hyperlink r:id="rId8" w:history="1">
        <w:r w:rsidRPr="00ED395B">
          <w:rPr>
            <w:rFonts w:ascii="Verdana" w:eastAsia="Times New Roman" w:hAnsi="Verdana" w:cs="Times New Roman"/>
            <w:color w:val="21759B"/>
            <w:sz w:val="17"/>
            <w:szCs w:val="17"/>
            <w:u w:val="single"/>
            <w:lang w:eastAsia="ru-RU"/>
          </w:rPr>
          <w:t>школьникам</w:t>
        </w:r>
      </w:hyperlink>
      <w:r w:rsidRPr="00ED395B">
        <w:rPr>
          <w:rFonts w:ascii="Verdana" w:eastAsia="Times New Roman" w:hAnsi="Verdana" w:cs="Times New Roman"/>
          <w:color w:val="333333"/>
          <w:sz w:val="17"/>
          <w:szCs w:val="17"/>
          <w:lang w:eastAsia="ru-RU"/>
        </w:rPr>
        <w:t>, </w:t>
      </w:r>
      <w:hyperlink r:id="rId9" w:history="1">
        <w:r w:rsidRPr="00ED395B">
          <w:rPr>
            <w:rFonts w:ascii="Verdana" w:eastAsia="Times New Roman" w:hAnsi="Verdana" w:cs="Times New Roman"/>
            <w:color w:val="21759B"/>
            <w:sz w:val="17"/>
            <w:szCs w:val="17"/>
            <w:u w:val="single"/>
            <w:lang w:eastAsia="ru-RU"/>
          </w:rPr>
          <w:t>детям</w:t>
        </w:r>
      </w:hyperlink>
      <w:r w:rsidRPr="00ED395B">
        <w:rPr>
          <w:rFonts w:ascii="Verdana" w:eastAsia="Times New Roman" w:hAnsi="Verdana" w:cs="Times New Roman"/>
          <w:color w:val="333333"/>
          <w:sz w:val="17"/>
          <w:szCs w:val="17"/>
          <w:lang w:eastAsia="ru-RU"/>
        </w:rPr>
        <w:br/>
      </w:r>
      <w:r w:rsidRPr="00ED395B">
        <w:rPr>
          <w:rFonts w:ascii="Verdana" w:eastAsia="Times New Roman" w:hAnsi="Verdana" w:cs="Times New Roman"/>
          <w:color w:val="777777"/>
          <w:sz w:val="17"/>
          <w:szCs w:val="17"/>
          <w:lang w:eastAsia="ru-RU"/>
        </w:rPr>
        <w:t>Тип теста:</w:t>
      </w:r>
      <w:r w:rsidRPr="00ED395B">
        <w:rPr>
          <w:rFonts w:ascii="Verdana" w:eastAsia="Times New Roman" w:hAnsi="Verdana" w:cs="Times New Roman"/>
          <w:color w:val="333333"/>
          <w:sz w:val="17"/>
          <w:szCs w:val="17"/>
          <w:lang w:eastAsia="ru-RU"/>
        </w:rPr>
        <w:t> </w:t>
      </w:r>
      <w:hyperlink r:id="rId10" w:history="1">
        <w:r w:rsidRPr="00ED395B">
          <w:rPr>
            <w:rFonts w:ascii="Verdana" w:eastAsia="Times New Roman" w:hAnsi="Verdana" w:cs="Times New Roman"/>
            <w:color w:val="21759B"/>
            <w:sz w:val="17"/>
            <w:szCs w:val="17"/>
            <w:u w:val="single"/>
            <w:lang w:eastAsia="ru-RU"/>
          </w:rPr>
          <w:t>невербальный</w:t>
        </w:r>
      </w:hyperlink>
      <w:r w:rsidRPr="00ED395B">
        <w:rPr>
          <w:rFonts w:ascii="Verdana" w:eastAsia="Times New Roman" w:hAnsi="Verdana" w:cs="Times New Roman"/>
          <w:color w:val="333333"/>
          <w:sz w:val="17"/>
          <w:szCs w:val="17"/>
          <w:lang w:eastAsia="ru-RU"/>
        </w:rPr>
        <w:t>, </w:t>
      </w:r>
      <w:hyperlink r:id="rId11" w:history="1">
        <w:r w:rsidRPr="00ED395B">
          <w:rPr>
            <w:rFonts w:ascii="Verdana" w:eastAsia="Times New Roman" w:hAnsi="Verdana" w:cs="Times New Roman"/>
            <w:color w:val="21759B"/>
            <w:sz w:val="17"/>
            <w:szCs w:val="17"/>
            <w:u w:val="single"/>
            <w:lang w:eastAsia="ru-RU"/>
          </w:rPr>
          <w:t>проективный</w:t>
        </w:r>
      </w:hyperlink>
      <w:r w:rsidRPr="00ED395B">
        <w:rPr>
          <w:rFonts w:ascii="Verdana" w:eastAsia="Times New Roman" w:hAnsi="Verdana" w:cs="Times New Roman"/>
          <w:color w:val="333333"/>
          <w:sz w:val="17"/>
          <w:szCs w:val="17"/>
          <w:lang w:eastAsia="ru-RU"/>
        </w:rPr>
        <w:t> · </w:t>
      </w:r>
      <w:r w:rsidRPr="00ED395B">
        <w:rPr>
          <w:rFonts w:ascii="Verdana" w:eastAsia="Times New Roman" w:hAnsi="Verdana" w:cs="Times New Roman"/>
          <w:color w:val="777777"/>
          <w:sz w:val="17"/>
          <w:szCs w:val="17"/>
          <w:lang w:eastAsia="ru-RU"/>
        </w:rPr>
        <w:t>Вопросов:</w:t>
      </w:r>
      <w:r w:rsidRPr="00ED395B">
        <w:rPr>
          <w:rFonts w:ascii="Verdana" w:eastAsia="Times New Roman" w:hAnsi="Verdana" w:cs="Times New Roman"/>
          <w:color w:val="333333"/>
          <w:sz w:val="17"/>
          <w:szCs w:val="17"/>
          <w:lang w:eastAsia="ru-RU"/>
        </w:rPr>
        <w:t> 14</w:t>
      </w:r>
      <w:r w:rsidRPr="00ED395B">
        <w:rPr>
          <w:rFonts w:ascii="Verdana" w:eastAsia="Times New Roman" w:hAnsi="Verdana" w:cs="Times New Roman"/>
          <w:color w:val="333333"/>
          <w:sz w:val="17"/>
          <w:szCs w:val="17"/>
          <w:lang w:eastAsia="ru-RU"/>
        </w:rPr>
        <w:br/>
      </w:r>
      <w:r w:rsidRPr="00ED395B">
        <w:rPr>
          <w:rFonts w:ascii="Verdana" w:eastAsia="Times New Roman" w:hAnsi="Verdana" w:cs="Times New Roman"/>
          <w:color w:val="777777"/>
          <w:sz w:val="17"/>
          <w:szCs w:val="17"/>
          <w:lang w:eastAsia="ru-RU"/>
        </w:rPr>
        <w:t>Комментарии: </w:t>
      </w:r>
      <w:hyperlink r:id="rId12" w:tooltip="Читать комментарии" w:history="1">
        <w:r w:rsidRPr="00ED395B">
          <w:rPr>
            <w:rFonts w:ascii="Verdana" w:eastAsia="Times New Roman" w:hAnsi="Verdana" w:cs="Times New Roman"/>
            <w:color w:val="21759B"/>
            <w:sz w:val="17"/>
            <w:szCs w:val="17"/>
            <w:u w:val="single"/>
            <w:lang w:eastAsia="ru-RU"/>
          </w:rPr>
          <w:t>3</w:t>
        </w:r>
      </w:hyperlink>
      <w:r w:rsidRPr="00ED395B">
        <w:rPr>
          <w:rFonts w:ascii="Verdana" w:eastAsia="Times New Roman" w:hAnsi="Verdana" w:cs="Times New Roman"/>
          <w:color w:val="333333"/>
          <w:sz w:val="17"/>
          <w:szCs w:val="17"/>
          <w:lang w:eastAsia="ru-RU"/>
        </w:rPr>
        <w:t> · </w:t>
      </w:r>
      <w:hyperlink r:id="rId13" w:tooltip="Написать комментарий" w:history="1">
        <w:r w:rsidRPr="00ED395B">
          <w:rPr>
            <w:rFonts w:ascii="Verdana" w:eastAsia="Times New Roman" w:hAnsi="Verdana" w:cs="Times New Roman"/>
            <w:color w:val="21759B"/>
            <w:sz w:val="17"/>
            <w:szCs w:val="17"/>
            <w:u w:val="single"/>
            <w:lang w:eastAsia="ru-RU"/>
          </w:rPr>
          <w:t>написать</w:t>
        </w:r>
      </w:hyperlink>
    </w:p>
    <w:p w14:paraId="6E25323C" w14:textId="77777777" w:rsidR="00ED395B" w:rsidRP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rPr>
          <w:rFonts w:ascii="Verdana" w:eastAsia="Times New Roman" w:hAnsi="Verdana" w:cs="Times New Roman"/>
          <w:color w:val="646469"/>
          <w:sz w:val="30"/>
          <w:szCs w:val="30"/>
          <w:lang w:eastAsia="ru-RU"/>
        </w:rPr>
        <w:t>Назначение теста</w:t>
      </w:r>
    </w:p>
    <w:p w14:paraId="240513B2"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color w:val="333333"/>
          <w:sz w:val="20"/>
          <w:szCs w:val="20"/>
          <w:lang w:eastAsia="ru-RU"/>
        </w:rPr>
        <w:t>Определение уровня тревожности ребенка.</w:t>
      </w:r>
    </w:p>
    <w:p w14:paraId="71D15CB7" w14:textId="77777777" w:rsidR="00ED395B" w:rsidRP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rPr>
          <w:rFonts w:ascii="Verdana" w:eastAsia="Times New Roman" w:hAnsi="Verdana" w:cs="Times New Roman"/>
          <w:color w:val="646469"/>
          <w:sz w:val="30"/>
          <w:szCs w:val="30"/>
          <w:lang w:eastAsia="ru-RU"/>
        </w:rPr>
        <w:t>Описание теста</w:t>
      </w:r>
    </w:p>
    <w:p w14:paraId="07DEDC82"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color w:val="333333"/>
          <w:sz w:val="20"/>
          <w:szCs w:val="20"/>
          <w:lang w:eastAsia="ru-RU"/>
        </w:rPr>
        <w:t>Экспериментальный материал состоит из 14 рисунков размером 8,5*11 см. Каждый рисунок представляет собой некоторую типичную для жизни младшего школьника ситуацию.</w:t>
      </w:r>
    </w:p>
    <w:p w14:paraId="0BBE1CCE"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color w:val="333333"/>
          <w:sz w:val="20"/>
          <w:szCs w:val="20"/>
          <w:lang w:eastAsia="ru-RU"/>
        </w:rPr>
        <w:t>Каждый рисунок выполнен в двух вариантах: </w:t>
      </w:r>
      <w:r w:rsidRPr="00ED395B">
        <w:rPr>
          <w:rFonts w:ascii="Verdana" w:eastAsia="Times New Roman" w:hAnsi="Verdana" w:cs="Times New Roman"/>
          <w:i/>
          <w:iCs/>
          <w:color w:val="BD5F17"/>
          <w:sz w:val="20"/>
          <w:szCs w:val="20"/>
          <w:lang w:eastAsia="ru-RU"/>
        </w:rPr>
        <w:t>для девочки</w:t>
      </w:r>
      <w:r w:rsidRPr="00ED395B">
        <w:rPr>
          <w:rFonts w:ascii="Verdana" w:eastAsia="Times New Roman" w:hAnsi="Verdana" w:cs="Times New Roman"/>
          <w:color w:val="333333"/>
          <w:sz w:val="20"/>
          <w:szCs w:val="20"/>
          <w:lang w:eastAsia="ru-RU"/>
        </w:rPr>
        <w:t> (на рисунке изображена девочка) и </w:t>
      </w:r>
      <w:r w:rsidRPr="00ED395B">
        <w:rPr>
          <w:rFonts w:ascii="Verdana" w:eastAsia="Times New Roman" w:hAnsi="Verdana" w:cs="Times New Roman"/>
          <w:i/>
          <w:iCs/>
          <w:color w:val="BD5F17"/>
          <w:sz w:val="20"/>
          <w:szCs w:val="20"/>
          <w:lang w:eastAsia="ru-RU"/>
        </w:rPr>
        <w:t>для мальчика</w:t>
      </w:r>
      <w:r w:rsidRPr="00ED395B">
        <w:rPr>
          <w:rFonts w:ascii="Verdana" w:eastAsia="Times New Roman" w:hAnsi="Verdana" w:cs="Times New Roman"/>
          <w:color w:val="333333"/>
          <w:sz w:val="20"/>
          <w:szCs w:val="20"/>
          <w:lang w:eastAsia="ru-RU"/>
        </w:rPr>
        <w:t>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p>
    <w:p w14:paraId="1763B972"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color w:val="333333"/>
          <w:sz w:val="20"/>
          <w:szCs w:val="20"/>
          <w:lang w:eastAsia="ru-RU"/>
        </w:rPr>
        <w:t>Рисунки показывают ребенку в строго перечисленном порядке один за другим. Беседа проходит в отдельной комнате. Предъявив ребенку рисунок, учитель дает инструкцию.</w:t>
      </w:r>
    </w:p>
    <w:p w14:paraId="67CDFD23" w14:textId="77777777" w:rsidR="00ED395B" w:rsidRP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rPr>
          <w:rFonts w:ascii="Verdana" w:eastAsia="Times New Roman" w:hAnsi="Verdana" w:cs="Times New Roman"/>
          <w:color w:val="646469"/>
          <w:sz w:val="30"/>
          <w:szCs w:val="30"/>
          <w:lang w:eastAsia="ru-RU"/>
        </w:rPr>
        <w:t>Инструкция к тесту</w:t>
      </w:r>
    </w:p>
    <w:p w14:paraId="647526CB"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Игра с младшими детьми</w:t>
      </w:r>
      <w:r w:rsidRPr="00ED395B">
        <w:rPr>
          <w:rFonts w:ascii="Verdana" w:eastAsia="Times New Roman" w:hAnsi="Verdana" w:cs="Times New Roman"/>
          <w:color w:val="333333"/>
          <w:sz w:val="20"/>
          <w:szCs w:val="20"/>
          <w:lang w:eastAsia="ru-RU"/>
        </w:rPr>
        <w:t>. «Как ты думаешь, какое лицо будет у ребенка: веселое или печальное? Он (она) играет с малышами».</w:t>
      </w:r>
    </w:p>
    <w:p w14:paraId="7D5E15FB"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Ребенок и мать с младенцем.</w:t>
      </w:r>
      <w:r w:rsidRPr="00ED395B">
        <w:rPr>
          <w:rFonts w:ascii="Verdana" w:eastAsia="Times New Roman" w:hAnsi="Verdana" w:cs="Times New Roman"/>
          <w:color w:val="333333"/>
          <w:sz w:val="20"/>
          <w:szCs w:val="20"/>
          <w:lang w:eastAsia="ru-RU"/>
        </w:rPr>
        <w:t> «Как ты думаешь, какое лицо будет у этого ребенка: печальное или веселое? Он (она) гуляет со своей мамой и малышом».</w:t>
      </w:r>
    </w:p>
    <w:p w14:paraId="1D7E2F07"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Объект агрессии</w:t>
      </w:r>
      <w:r w:rsidRPr="00ED395B">
        <w:rPr>
          <w:rFonts w:ascii="Verdana" w:eastAsia="Times New Roman" w:hAnsi="Verdana" w:cs="Times New Roman"/>
          <w:color w:val="333333"/>
          <w:sz w:val="20"/>
          <w:szCs w:val="20"/>
          <w:lang w:eastAsia="ru-RU"/>
        </w:rPr>
        <w:t>. «Как ты думаешь, какое лицо будет у этого ребенка: веселое или печальное?»</w:t>
      </w:r>
    </w:p>
    <w:p w14:paraId="0CDEE84D"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Одевание</w:t>
      </w:r>
      <w:r w:rsidRPr="00ED395B">
        <w:rPr>
          <w:rFonts w:ascii="Verdana" w:eastAsia="Times New Roman" w:hAnsi="Verdana" w:cs="Times New Roman"/>
          <w:color w:val="333333"/>
          <w:sz w:val="20"/>
          <w:szCs w:val="20"/>
          <w:lang w:eastAsia="ru-RU"/>
        </w:rPr>
        <w:t>. «Как ты думаешь, какое лицо будет у этого ребенка? Он (она) одевается».</w:t>
      </w:r>
    </w:p>
    <w:p w14:paraId="5E8293C2"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Игра со старшими детьми</w:t>
      </w:r>
      <w:r w:rsidRPr="00ED395B">
        <w:rPr>
          <w:rFonts w:ascii="Verdana" w:eastAsia="Times New Roman" w:hAnsi="Verdana" w:cs="Times New Roman"/>
          <w:color w:val="333333"/>
          <w:sz w:val="20"/>
          <w:szCs w:val="20"/>
          <w:lang w:eastAsia="ru-RU"/>
        </w:rPr>
        <w:t>. «Как ты думаешь, какое лицо будет у этого ребенка: веселое или печальное? Он (она) играет со старшими детьми».</w:t>
      </w:r>
    </w:p>
    <w:p w14:paraId="526B65BF"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Укладывание спать в одиночестве</w:t>
      </w:r>
      <w:r w:rsidRPr="00ED395B">
        <w:rPr>
          <w:rFonts w:ascii="Verdana" w:eastAsia="Times New Roman" w:hAnsi="Verdana" w:cs="Times New Roman"/>
          <w:color w:val="333333"/>
          <w:sz w:val="20"/>
          <w:szCs w:val="20"/>
          <w:lang w:eastAsia="ru-RU"/>
        </w:rPr>
        <w:t>. «Как ты думаешь, какое лицо будет у этого ребенка: печальное или веселое? Он (она) идет спать».</w:t>
      </w:r>
    </w:p>
    <w:p w14:paraId="7D2B3C48"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Умывание</w:t>
      </w:r>
      <w:r w:rsidRPr="00ED395B">
        <w:rPr>
          <w:rFonts w:ascii="Verdana" w:eastAsia="Times New Roman" w:hAnsi="Verdana" w:cs="Times New Roman"/>
          <w:color w:val="333333"/>
          <w:sz w:val="20"/>
          <w:szCs w:val="20"/>
          <w:lang w:eastAsia="ru-RU"/>
        </w:rPr>
        <w:t>. «Как ты думаешь, какое лицо будет у этого ребенка: веселое или печальное? Он (она) в ванной».</w:t>
      </w:r>
    </w:p>
    <w:p w14:paraId="7EB48592"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Выговор</w:t>
      </w:r>
      <w:r w:rsidRPr="00ED395B">
        <w:rPr>
          <w:rFonts w:ascii="Verdana" w:eastAsia="Times New Roman" w:hAnsi="Verdana" w:cs="Times New Roman"/>
          <w:color w:val="333333"/>
          <w:sz w:val="20"/>
          <w:szCs w:val="20"/>
          <w:lang w:eastAsia="ru-RU"/>
        </w:rPr>
        <w:t>. «Как ты думаешь, какое лицо будет у этого ребенка: веселое или печальное?»</w:t>
      </w:r>
    </w:p>
    <w:p w14:paraId="6E753623"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Игнорирование</w:t>
      </w:r>
      <w:r w:rsidRPr="00ED395B">
        <w:rPr>
          <w:rFonts w:ascii="Verdana" w:eastAsia="Times New Roman" w:hAnsi="Verdana" w:cs="Times New Roman"/>
          <w:color w:val="333333"/>
          <w:sz w:val="20"/>
          <w:szCs w:val="20"/>
          <w:lang w:eastAsia="ru-RU"/>
        </w:rPr>
        <w:t>. «Как ты думаешь, какое лицо будет у этого ребенка: печальное или веселое?».</w:t>
      </w:r>
    </w:p>
    <w:p w14:paraId="21AABF8C"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Агрессивное нападение</w:t>
      </w:r>
      <w:r w:rsidRPr="00ED395B">
        <w:rPr>
          <w:rFonts w:ascii="Verdana" w:eastAsia="Times New Roman" w:hAnsi="Verdana" w:cs="Times New Roman"/>
          <w:color w:val="333333"/>
          <w:sz w:val="20"/>
          <w:szCs w:val="20"/>
          <w:lang w:eastAsia="ru-RU"/>
        </w:rPr>
        <w:t>. «Как ты думаешь, какое лицо будет у этого ребенка: веселое или печальное?»</w:t>
      </w:r>
    </w:p>
    <w:p w14:paraId="2E8327D1"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Собирание игрушек</w:t>
      </w:r>
      <w:r w:rsidRPr="00ED395B">
        <w:rPr>
          <w:rFonts w:ascii="Verdana" w:eastAsia="Times New Roman" w:hAnsi="Verdana" w:cs="Times New Roman"/>
          <w:color w:val="333333"/>
          <w:sz w:val="20"/>
          <w:szCs w:val="20"/>
          <w:lang w:eastAsia="ru-RU"/>
        </w:rPr>
        <w:t>. «Как ты думаешь, какое лицо будет у этого ребенка: веселое или печальное? Он (она) убирает игрушки».</w:t>
      </w:r>
    </w:p>
    <w:p w14:paraId="789B3B1D"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lastRenderedPageBreak/>
        <w:t>Изоляция</w:t>
      </w:r>
      <w:r w:rsidRPr="00ED395B">
        <w:rPr>
          <w:rFonts w:ascii="Verdana" w:eastAsia="Times New Roman" w:hAnsi="Verdana" w:cs="Times New Roman"/>
          <w:color w:val="333333"/>
          <w:sz w:val="20"/>
          <w:szCs w:val="20"/>
          <w:lang w:eastAsia="ru-RU"/>
        </w:rPr>
        <w:t>. «Как ты думаешь, какое лицо будет у этого ребенка: печальное или веселое?»</w:t>
      </w:r>
    </w:p>
    <w:p w14:paraId="7637BE98"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Ребенок с родителями</w:t>
      </w:r>
      <w:r w:rsidRPr="00ED395B">
        <w:rPr>
          <w:rFonts w:ascii="Verdana" w:eastAsia="Times New Roman" w:hAnsi="Verdana" w:cs="Times New Roman"/>
          <w:color w:val="333333"/>
          <w:sz w:val="20"/>
          <w:szCs w:val="20"/>
          <w:lang w:eastAsia="ru-RU"/>
        </w:rPr>
        <w:t>. «Как ты думаешь, какое лицо будет у этого ребенка: веселое или печальное? Он (она) со своими мамой и папой».</w:t>
      </w:r>
    </w:p>
    <w:p w14:paraId="5397BF2F" w14:textId="77777777" w:rsidR="00ED395B" w:rsidRPr="00ED395B" w:rsidRDefault="00ED395B" w:rsidP="00ED395B">
      <w:pPr>
        <w:numPr>
          <w:ilvl w:val="0"/>
          <w:numId w:val="1"/>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Еда в одиночестве</w:t>
      </w:r>
      <w:r w:rsidRPr="00ED395B">
        <w:rPr>
          <w:rFonts w:ascii="Verdana" w:eastAsia="Times New Roman" w:hAnsi="Verdana" w:cs="Times New Roman"/>
          <w:color w:val="333333"/>
          <w:sz w:val="20"/>
          <w:szCs w:val="20"/>
          <w:lang w:eastAsia="ru-RU"/>
        </w:rPr>
        <w:t>. «Как ты думаешь, какое лицо будет у этого ребенка: печальное или веселое? Он (она) ест».</w:t>
      </w:r>
    </w:p>
    <w:p w14:paraId="7F8E528D"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color w:val="333333"/>
          <w:sz w:val="20"/>
          <w:szCs w:val="20"/>
          <w:lang w:eastAsia="ru-RU"/>
        </w:rPr>
        <w:t xml:space="preserve">Во избежание </w:t>
      </w:r>
      <w:proofErr w:type="spellStart"/>
      <w:r w:rsidRPr="00ED395B">
        <w:rPr>
          <w:rFonts w:ascii="Verdana" w:eastAsia="Times New Roman" w:hAnsi="Verdana" w:cs="Times New Roman"/>
          <w:color w:val="333333"/>
          <w:sz w:val="20"/>
          <w:szCs w:val="20"/>
          <w:lang w:eastAsia="ru-RU"/>
        </w:rPr>
        <w:t>персеверативных</w:t>
      </w:r>
      <w:proofErr w:type="spellEnd"/>
      <w:r w:rsidRPr="00ED395B">
        <w:rPr>
          <w:rFonts w:ascii="Verdana" w:eastAsia="Times New Roman" w:hAnsi="Verdana" w:cs="Times New Roman"/>
          <w:color w:val="333333"/>
          <w:sz w:val="20"/>
          <w:szCs w:val="20"/>
          <w:lang w:eastAsia="ru-RU"/>
        </w:rPr>
        <w:t xml:space="preserve"> выборов у ребенка в инструкции чередуются определения лица. Дополнительные вопросы ребенку не задаются.</w:t>
      </w:r>
    </w:p>
    <w:p w14:paraId="1201DB52"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color w:val="333333"/>
          <w:sz w:val="20"/>
          <w:szCs w:val="20"/>
          <w:lang w:eastAsia="ru-RU"/>
        </w:rPr>
        <w:t>Выбор ребенком соответствующего лица и словесные высказывания ребенка можно зафиксировать в специальном протоколе.</w:t>
      </w:r>
    </w:p>
    <w:p w14:paraId="6C478212" w14:textId="56637A1B"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rPr>
          <w:rFonts w:ascii="Verdana" w:eastAsia="Times New Roman" w:hAnsi="Verdana" w:cs="Times New Roman"/>
          <w:color w:val="646469"/>
          <w:sz w:val="30"/>
          <w:szCs w:val="30"/>
          <w:lang w:eastAsia="ru-RU"/>
        </w:rPr>
        <w:t>Тестовый материал</w:t>
      </w:r>
    </w:p>
    <w:p w14:paraId="41504E5A" w14:textId="312F8AFA"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drawing>
          <wp:inline distT="0" distB="0" distL="0" distR="0" wp14:anchorId="769DA839" wp14:editId="194B7B9C">
            <wp:extent cx="1285875" cy="2095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85875" cy="2095500"/>
                    </a:xfrm>
                    <a:prstGeom prst="rect">
                      <a:avLst/>
                    </a:prstGeom>
                  </pic:spPr>
                </pic:pic>
              </a:graphicData>
            </a:graphic>
          </wp:inline>
        </w:drawing>
      </w:r>
      <w:r w:rsidRPr="00ED395B">
        <w:drawing>
          <wp:inline distT="0" distB="0" distL="0" distR="0" wp14:anchorId="76F5588C" wp14:editId="3D52EBDE">
            <wp:extent cx="1304925" cy="2095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04925" cy="2095500"/>
                    </a:xfrm>
                    <a:prstGeom prst="rect">
                      <a:avLst/>
                    </a:prstGeom>
                  </pic:spPr>
                </pic:pic>
              </a:graphicData>
            </a:graphic>
          </wp:inline>
        </w:drawing>
      </w:r>
    </w:p>
    <w:p w14:paraId="07F35ECF" w14:textId="70BED591"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drawing>
          <wp:inline distT="0" distB="0" distL="0" distR="0" wp14:anchorId="49D9EB7D" wp14:editId="482C0722">
            <wp:extent cx="1276350" cy="2095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76350" cy="2095500"/>
                    </a:xfrm>
                    <a:prstGeom prst="rect">
                      <a:avLst/>
                    </a:prstGeom>
                  </pic:spPr>
                </pic:pic>
              </a:graphicData>
            </a:graphic>
          </wp:inline>
        </w:drawing>
      </w:r>
      <w:r w:rsidRPr="00ED395B">
        <w:drawing>
          <wp:inline distT="0" distB="0" distL="0" distR="0" wp14:anchorId="3262136E" wp14:editId="77902A97">
            <wp:extent cx="1285875" cy="2095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85875" cy="2095500"/>
                    </a:xfrm>
                    <a:prstGeom prst="rect">
                      <a:avLst/>
                    </a:prstGeom>
                  </pic:spPr>
                </pic:pic>
              </a:graphicData>
            </a:graphic>
          </wp:inline>
        </w:drawing>
      </w:r>
    </w:p>
    <w:p w14:paraId="64141F79" w14:textId="0172A5C5"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drawing>
          <wp:inline distT="0" distB="0" distL="0" distR="0" wp14:anchorId="1D8D7575" wp14:editId="56DFC8AB">
            <wp:extent cx="1314450" cy="2095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14450" cy="2095500"/>
                    </a:xfrm>
                    <a:prstGeom prst="rect">
                      <a:avLst/>
                    </a:prstGeom>
                  </pic:spPr>
                </pic:pic>
              </a:graphicData>
            </a:graphic>
          </wp:inline>
        </w:drawing>
      </w:r>
      <w:r w:rsidRPr="00ED395B">
        <w:drawing>
          <wp:inline distT="0" distB="0" distL="0" distR="0" wp14:anchorId="07C59BB4" wp14:editId="42F30E26">
            <wp:extent cx="1304925" cy="2095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04925" cy="2095500"/>
                    </a:xfrm>
                    <a:prstGeom prst="rect">
                      <a:avLst/>
                    </a:prstGeom>
                  </pic:spPr>
                </pic:pic>
              </a:graphicData>
            </a:graphic>
          </wp:inline>
        </w:drawing>
      </w:r>
    </w:p>
    <w:p w14:paraId="264E2181" w14:textId="21A44FA5"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lastRenderedPageBreak/>
        <w:drawing>
          <wp:inline distT="0" distB="0" distL="0" distR="0" wp14:anchorId="40B41E3A" wp14:editId="58F87182">
            <wp:extent cx="1304925" cy="2095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04925" cy="2095500"/>
                    </a:xfrm>
                    <a:prstGeom prst="rect">
                      <a:avLst/>
                    </a:prstGeom>
                  </pic:spPr>
                </pic:pic>
              </a:graphicData>
            </a:graphic>
          </wp:inline>
        </w:drawing>
      </w:r>
      <w:r w:rsidRPr="00ED395B">
        <w:drawing>
          <wp:inline distT="0" distB="0" distL="0" distR="0" wp14:anchorId="70FC190D" wp14:editId="1259FF50">
            <wp:extent cx="1314450" cy="2095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14450" cy="2095500"/>
                    </a:xfrm>
                    <a:prstGeom prst="rect">
                      <a:avLst/>
                    </a:prstGeom>
                  </pic:spPr>
                </pic:pic>
              </a:graphicData>
            </a:graphic>
          </wp:inline>
        </w:drawing>
      </w:r>
    </w:p>
    <w:p w14:paraId="52A4EE6E" w14:textId="62ECC32A"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drawing>
          <wp:inline distT="0" distB="0" distL="0" distR="0" wp14:anchorId="761F6219" wp14:editId="2D034CB3">
            <wp:extent cx="1238250" cy="2095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38250" cy="2095500"/>
                    </a:xfrm>
                    <a:prstGeom prst="rect">
                      <a:avLst/>
                    </a:prstGeom>
                  </pic:spPr>
                </pic:pic>
              </a:graphicData>
            </a:graphic>
          </wp:inline>
        </w:drawing>
      </w:r>
      <w:r w:rsidRPr="00ED395B">
        <w:drawing>
          <wp:inline distT="0" distB="0" distL="0" distR="0" wp14:anchorId="3A8EA54A" wp14:editId="0D67D1EA">
            <wp:extent cx="1276350" cy="2095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76350" cy="2095500"/>
                    </a:xfrm>
                    <a:prstGeom prst="rect">
                      <a:avLst/>
                    </a:prstGeom>
                  </pic:spPr>
                </pic:pic>
              </a:graphicData>
            </a:graphic>
          </wp:inline>
        </w:drawing>
      </w:r>
    </w:p>
    <w:p w14:paraId="30081533" w14:textId="497B3E0C"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drawing>
          <wp:inline distT="0" distB="0" distL="0" distR="0" wp14:anchorId="62B35CE3" wp14:editId="15FF626F">
            <wp:extent cx="1247775" cy="2095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47775" cy="2095500"/>
                    </a:xfrm>
                    <a:prstGeom prst="rect">
                      <a:avLst/>
                    </a:prstGeom>
                  </pic:spPr>
                </pic:pic>
              </a:graphicData>
            </a:graphic>
          </wp:inline>
        </w:drawing>
      </w:r>
      <w:r w:rsidRPr="00ED395B">
        <w:drawing>
          <wp:inline distT="0" distB="0" distL="0" distR="0" wp14:anchorId="0915BE17" wp14:editId="222A3D37">
            <wp:extent cx="1266825" cy="20955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66825" cy="2095500"/>
                    </a:xfrm>
                    <a:prstGeom prst="rect">
                      <a:avLst/>
                    </a:prstGeom>
                  </pic:spPr>
                </pic:pic>
              </a:graphicData>
            </a:graphic>
          </wp:inline>
        </w:drawing>
      </w:r>
    </w:p>
    <w:p w14:paraId="18082EC0" w14:textId="2509D906"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drawing>
          <wp:inline distT="0" distB="0" distL="0" distR="0" wp14:anchorId="09F0DF06" wp14:editId="78A8B1A2">
            <wp:extent cx="1352550" cy="2095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52550" cy="2095500"/>
                    </a:xfrm>
                    <a:prstGeom prst="rect">
                      <a:avLst/>
                    </a:prstGeom>
                  </pic:spPr>
                </pic:pic>
              </a:graphicData>
            </a:graphic>
          </wp:inline>
        </w:drawing>
      </w:r>
      <w:r w:rsidRPr="00ED395B">
        <w:drawing>
          <wp:inline distT="0" distB="0" distL="0" distR="0" wp14:anchorId="0C964D18" wp14:editId="7D18372E">
            <wp:extent cx="1333500" cy="2095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33500" cy="2095500"/>
                    </a:xfrm>
                    <a:prstGeom prst="rect">
                      <a:avLst/>
                    </a:prstGeom>
                  </pic:spPr>
                </pic:pic>
              </a:graphicData>
            </a:graphic>
          </wp:inline>
        </w:drawing>
      </w:r>
    </w:p>
    <w:p w14:paraId="05D771A8" w14:textId="7383E3BB"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lastRenderedPageBreak/>
        <w:drawing>
          <wp:inline distT="0" distB="0" distL="0" distR="0" wp14:anchorId="48F17019" wp14:editId="71665415">
            <wp:extent cx="1314450" cy="2095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14450" cy="2095500"/>
                    </a:xfrm>
                    <a:prstGeom prst="rect">
                      <a:avLst/>
                    </a:prstGeom>
                  </pic:spPr>
                </pic:pic>
              </a:graphicData>
            </a:graphic>
          </wp:inline>
        </w:drawing>
      </w:r>
      <w:r w:rsidRPr="00ED395B">
        <w:drawing>
          <wp:inline distT="0" distB="0" distL="0" distR="0" wp14:anchorId="6D3CA6D1" wp14:editId="4AD8A021">
            <wp:extent cx="1314450" cy="2095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314450" cy="2095500"/>
                    </a:xfrm>
                    <a:prstGeom prst="rect">
                      <a:avLst/>
                    </a:prstGeom>
                  </pic:spPr>
                </pic:pic>
              </a:graphicData>
            </a:graphic>
          </wp:inline>
        </w:drawing>
      </w:r>
    </w:p>
    <w:p w14:paraId="25C483A8" w14:textId="1F01DB9C"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drawing>
          <wp:inline distT="0" distB="0" distL="0" distR="0" wp14:anchorId="0079FE41" wp14:editId="631BC121">
            <wp:extent cx="1228725" cy="20955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28725" cy="2095500"/>
                    </a:xfrm>
                    <a:prstGeom prst="rect">
                      <a:avLst/>
                    </a:prstGeom>
                  </pic:spPr>
                </pic:pic>
              </a:graphicData>
            </a:graphic>
          </wp:inline>
        </w:drawing>
      </w:r>
      <w:r w:rsidRPr="00ED395B">
        <w:drawing>
          <wp:inline distT="0" distB="0" distL="0" distR="0" wp14:anchorId="326DCDFD" wp14:editId="39842EBD">
            <wp:extent cx="1200150" cy="2095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00150" cy="2095500"/>
                    </a:xfrm>
                    <a:prstGeom prst="rect">
                      <a:avLst/>
                    </a:prstGeom>
                  </pic:spPr>
                </pic:pic>
              </a:graphicData>
            </a:graphic>
          </wp:inline>
        </w:drawing>
      </w:r>
    </w:p>
    <w:p w14:paraId="2552A612" w14:textId="52CE88B7"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drawing>
          <wp:inline distT="0" distB="0" distL="0" distR="0" wp14:anchorId="71D8F483" wp14:editId="2B294592">
            <wp:extent cx="1219200" cy="2095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219200" cy="2095500"/>
                    </a:xfrm>
                    <a:prstGeom prst="rect">
                      <a:avLst/>
                    </a:prstGeom>
                  </pic:spPr>
                </pic:pic>
              </a:graphicData>
            </a:graphic>
          </wp:inline>
        </w:drawing>
      </w:r>
      <w:r w:rsidRPr="00ED395B">
        <w:drawing>
          <wp:inline distT="0" distB="0" distL="0" distR="0" wp14:anchorId="07FC3064" wp14:editId="70D91383">
            <wp:extent cx="1219200" cy="2095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219200" cy="2095500"/>
                    </a:xfrm>
                    <a:prstGeom prst="rect">
                      <a:avLst/>
                    </a:prstGeom>
                  </pic:spPr>
                </pic:pic>
              </a:graphicData>
            </a:graphic>
          </wp:inline>
        </w:drawing>
      </w:r>
    </w:p>
    <w:p w14:paraId="585FC5B2" w14:textId="7F8C061A"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drawing>
          <wp:inline distT="0" distB="0" distL="0" distR="0" wp14:anchorId="2FD8B64D" wp14:editId="27D685DC">
            <wp:extent cx="1285875" cy="20955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85875" cy="2095500"/>
                    </a:xfrm>
                    <a:prstGeom prst="rect">
                      <a:avLst/>
                    </a:prstGeom>
                  </pic:spPr>
                </pic:pic>
              </a:graphicData>
            </a:graphic>
          </wp:inline>
        </w:drawing>
      </w:r>
      <w:r w:rsidRPr="00ED395B">
        <w:drawing>
          <wp:inline distT="0" distB="0" distL="0" distR="0" wp14:anchorId="6F401DED" wp14:editId="09C90330">
            <wp:extent cx="1257300" cy="2095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257300" cy="2095500"/>
                    </a:xfrm>
                    <a:prstGeom prst="rect">
                      <a:avLst/>
                    </a:prstGeom>
                  </pic:spPr>
                </pic:pic>
              </a:graphicData>
            </a:graphic>
          </wp:inline>
        </w:drawing>
      </w:r>
    </w:p>
    <w:p w14:paraId="39D30018" w14:textId="306B8F01"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lastRenderedPageBreak/>
        <w:drawing>
          <wp:inline distT="0" distB="0" distL="0" distR="0" wp14:anchorId="56299C25" wp14:editId="15580B10">
            <wp:extent cx="1276350" cy="2095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276350" cy="2095500"/>
                    </a:xfrm>
                    <a:prstGeom prst="rect">
                      <a:avLst/>
                    </a:prstGeom>
                  </pic:spPr>
                </pic:pic>
              </a:graphicData>
            </a:graphic>
          </wp:inline>
        </w:drawing>
      </w:r>
      <w:r w:rsidRPr="00ED395B">
        <w:drawing>
          <wp:inline distT="0" distB="0" distL="0" distR="0" wp14:anchorId="45949874" wp14:editId="70A977F3">
            <wp:extent cx="1276350" cy="2095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276350" cy="2095500"/>
                    </a:xfrm>
                    <a:prstGeom prst="rect">
                      <a:avLst/>
                    </a:prstGeom>
                  </pic:spPr>
                </pic:pic>
              </a:graphicData>
            </a:graphic>
          </wp:inline>
        </w:drawing>
      </w:r>
    </w:p>
    <w:p w14:paraId="2959D83B" w14:textId="252BE7C6" w:rsid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drawing>
          <wp:inline distT="0" distB="0" distL="0" distR="0" wp14:anchorId="361A2FA5" wp14:editId="25A29DF1">
            <wp:extent cx="1219200" cy="2095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219200" cy="2095500"/>
                    </a:xfrm>
                    <a:prstGeom prst="rect">
                      <a:avLst/>
                    </a:prstGeom>
                  </pic:spPr>
                </pic:pic>
              </a:graphicData>
            </a:graphic>
          </wp:inline>
        </w:drawing>
      </w:r>
      <w:r w:rsidRPr="00ED395B">
        <w:drawing>
          <wp:inline distT="0" distB="0" distL="0" distR="0" wp14:anchorId="12809B36" wp14:editId="6ACF137F">
            <wp:extent cx="1247775" cy="20955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247775" cy="2095500"/>
                    </a:xfrm>
                    <a:prstGeom prst="rect">
                      <a:avLst/>
                    </a:prstGeom>
                  </pic:spPr>
                </pic:pic>
              </a:graphicData>
            </a:graphic>
          </wp:inline>
        </w:drawing>
      </w:r>
    </w:p>
    <w:p w14:paraId="0E55EFF7" w14:textId="215F4E76" w:rsidR="00ED395B" w:rsidRPr="00ED395B" w:rsidRDefault="00ED395B" w:rsidP="00390AA8">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drawing>
          <wp:inline distT="0" distB="0" distL="0" distR="0" wp14:anchorId="3776DAAE" wp14:editId="65B021BF">
            <wp:extent cx="1228725" cy="20955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228725" cy="2095500"/>
                    </a:xfrm>
                    <a:prstGeom prst="rect">
                      <a:avLst/>
                    </a:prstGeom>
                  </pic:spPr>
                </pic:pic>
              </a:graphicData>
            </a:graphic>
          </wp:inline>
        </w:drawing>
      </w:r>
      <w:r w:rsidRPr="00ED395B">
        <w:drawing>
          <wp:inline distT="0" distB="0" distL="0" distR="0" wp14:anchorId="4C761853" wp14:editId="698FFBB2">
            <wp:extent cx="1238250" cy="2095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238250" cy="2095500"/>
                    </a:xfrm>
                    <a:prstGeom prst="rect">
                      <a:avLst/>
                    </a:prstGeom>
                  </pic:spPr>
                </pic:pic>
              </a:graphicData>
            </a:graphic>
          </wp:inline>
        </w:drawing>
      </w:r>
      <w:r w:rsidRPr="00ED395B">
        <w:rPr>
          <w:rFonts w:ascii="Verdana" w:eastAsia="Times New Roman" w:hAnsi="Verdana" w:cs="Times New Roman"/>
          <w:noProof/>
          <w:color w:val="21759B"/>
          <w:sz w:val="20"/>
          <w:szCs w:val="20"/>
          <w:lang w:eastAsia="ru-RU"/>
        </w:rPr>
        <mc:AlternateContent>
          <mc:Choice Requires="wps">
            <w:drawing>
              <wp:inline distT="0" distB="0" distL="0" distR="0" wp14:anchorId="2F47752B" wp14:editId="7B2DA616">
                <wp:extent cx="1228725" cy="2095500"/>
                <wp:effectExtent l="0" t="0" r="0" b="0"/>
                <wp:docPr id="65" name="AutoShape 86" descr="Рисунок №13 (для девочек). Тест тревожности (Р.Тэммл, М.Дорки, В.Амен)">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87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125A3" id="AutoShape 86" o:spid="_x0000_s1026" alt="Рисунок №13 (для девочек). Тест тревожности (Р.Тэммл, М.Дорки, В.Амен)" href="https://vsetesti.ru/wp-content/uploads/2007_04_19/_13F.jpg" style="width:96.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" o:button="t" filled="f" stroked="f">
                <v:fill o:detectmouseclick="t"/>
                <o:lock v:ext="edit" aspectratio="t"/>
                <w10:anchorlock/>
              </v:rect>
            </w:pict>
          </mc:Fallback>
        </mc:AlternateContent>
      </w:r>
      <w:r w:rsidRPr="00ED395B">
        <w:rPr>
          <w:rFonts w:ascii="Verdana" w:eastAsia="Times New Roman" w:hAnsi="Verdana" w:cs="Times New Roman"/>
          <w:noProof/>
          <w:color w:val="21759B"/>
          <w:sz w:val="20"/>
          <w:szCs w:val="20"/>
          <w:lang w:eastAsia="ru-RU"/>
        </w:rPr>
        <mc:AlternateContent>
          <mc:Choice Requires="wps">
            <w:drawing>
              <wp:inline distT="0" distB="0" distL="0" distR="0" wp14:anchorId="7945E1F8" wp14:editId="08FAD41E">
                <wp:extent cx="1257300" cy="2095500"/>
                <wp:effectExtent l="0" t="0" r="0" b="0"/>
                <wp:docPr id="64" name="AutoShape 87" descr="Рисунок №13 (для мальчиков). Тест тревожности (Р.Тэммл, М.Дорки, В.Амен)">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7E95E" id="AutoShape 87" o:spid="_x0000_s1026" alt="Рисунок №13 (для мальчиков). Тест тревожности (Р.Тэммл, М.Дорки, В.Амен)" href="https://vsetesti.ru/wp-content/uploads/2007_04_19/_13M.jpg" style="width:99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" o:button="t" filled="f" stroked="f">
                <v:fill o:detectmouseclick="t"/>
                <o:lock v:ext="edit" aspectratio="t"/>
                <w10:anchorlock/>
              </v:rect>
            </w:pict>
          </mc:Fallback>
        </mc:AlternateContent>
      </w:r>
      <w:r w:rsidRPr="00ED395B">
        <w:rPr>
          <w:rFonts w:ascii="Verdana" w:eastAsia="Times New Roman" w:hAnsi="Verdana" w:cs="Times New Roman"/>
          <w:color w:val="333333"/>
          <w:sz w:val="20"/>
          <w:szCs w:val="20"/>
          <w:lang w:eastAsia="ru-RU"/>
        </w:rPr>
        <w:br/>
      </w:r>
      <w:bookmarkStart w:id="0" w:name="_GoBack"/>
      <w:bookmarkEnd w:id="0"/>
    </w:p>
    <w:p w14:paraId="11E3A14A" w14:textId="77777777" w:rsidR="00ED395B" w:rsidRPr="00ED395B" w:rsidRDefault="00ED395B" w:rsidP="00ED395B">
      <w:pPr>
        <w:shd w:val="clear" w:color="auto" w:fill="FFFFFF"/>
        <w:spacing w:before="300" w:after="300" w:line="240" w:lineRule="auto"/>
        <w:outlineLvl w:val="4"/>
        <w:rPr>
          <w:rFonts w:ascii="Verdana" w:eastAsia="Times New Roman" w:hAnsi="Verdana" w:cs="Times New Roman"/>
          <w:color w:val="646469"/>
          <w:sz w:val="30"/>
          <w:szCs w:val="30"/>
          <w:lang w:eastAsia="ru-RU"/>
        </w:rPr>
      </w:pPr>
      <w:r w:rsidRPr="00ED395B">
        <w:rPr>
          <w:rFonts w:ascii="Verdana" w:eastAsia="Times New Roman" w:hAnsi="Verdana" w:cs="Times New Roman"/>
          <w:color w:val="646469"/>
          <w:sz w:val="30"/>
          <w:szCs w:val="30"/>
          <w:lang w:eastAsia="ru-RU"/>
        </w:rPr>
        <w:t>Анализ результатов теста</w:t>
      </w:r>
    </w:p>
    <w:p w14:paraId="64AF3D17"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b/>
          <w:bCs/>
          <w:color w:val="BD5F17"/>
          <w:sz w:val="20"/>
          <w:szCs w:val="20"/>
          <w:lang w:eastAsia="ru-RU"/>
        </w:rPr>
        <w:t>Количественный анализ</w:t>
      </w:r>
    </w:p>
    <w:p w14:paraId="31C797D0"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color w:val="333333"/>
          <w:sz w:val="20"/>
          <w:szCs w:val="20"/>
          <w:lang w:eastAsia="ru-RU"/>
        </w:rPr>
        <w:t>На основании данных протокола вычисляется </w:t>
      </w:r>
      <w:r w:rsidRPr="00ED395B">
        <w:rPr>
          <w:rFonts w:ascii="Verdana" w:eastAsia="Times New Roman" w:hAnsi="Verdana" w:cs="Times New Roman"/>
          <w:b/>
          <w:bCs/>
          <w:color w:val="BD5F17"/>
          <w:sz w:val="20"/>
          <w:szCs w:val="20"/>
          <w:lang w:eastAsia="ru-RU"/>
        </w:rPr>
        <w:t>индекс тревожности</w:t>
      </w:r>
      <w:r w:rsidRPr="00ED395B">
        <w:rPr>
          <w:rFonts w:ascii="Verdana" w:eastAsia="Times New Roman" w:hAnsi="Verdana" w:cs="Times New Roman"/>
          <w:color w:val="333333"/>
          <w:sz w:val="20"/>
          <w:szCs w:val="20"/>
          <w:lang w:eastAsia="ru-RU"/>
        </w:rPr>
        <w:t> ребенка (ИТ), который равен процентному отношению числа эмоционально негативных выборов (печальное лицо) к общему числу рисунков (14):</w:t>
      </w:r>
    </w:p>
    <w:p w14:paraId="5117D516"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b/>
          <w:bCs/>
          <w:color w:val="BD5F17"/>
          <w:sz w:val="20"/>
          <w:szCs w:val="20"/>
          <w:lang w:eastAsia="ru-RU"/>
        </w:rPr>
        <w:t>ИТ = (число эмоциональных негативных выборов / 14) * 100%</w:t>
      </w:r>
    </w:p>
    <w:p w14:paraId="1A56949F"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color w:val="333333"/>
          <w:sz w:val="20"/>
          <w:szCs w:val="20"/>
          <w:lang w:eastAsia="ru-RU"/>
        </w:rPr>
        <w:t>В зависимости от уровня индекса тревожности дети подразделяются на 3 группы:</w:t>
      </w:r>
    </w:p>
    <w:p w14:paraId="06905342" w14:textId="77777777" w:rsidR="00ED395B" w:rsidRPr="00ED395B" w:rsidRDefault="00ED395B" w:rsidP="00ED395B">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высокий</w:t>
      </w:r>
      <w:r w:rsidRPr="00ED395B">
        <w:rPr>
          <w:rFonts w:ascii="Verdana" w:eastAsia="Times New Roman" w:hAnsi="Verdana" w:cs="Times New Roman"/>
          <w:color w:val="333333"/>
          <w:sz w:val="20"/>
          <w:szCs w:val="20"/>
          <w:lang w:eastAsia="ru-RU"/>
        </w:rPr>
        <w:t> уровень тревожности (ИТ выше 50%);</w:t>
      </w:r>
    </w:p>
    <w:p w14:paraId="69D6C6FE" w14:textId="77777777" w:rsidR="00ED395B" w:rsidRPr="00ED395B" w:rsidRDefault="00ED395B" w:rsidP="00ED395B">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t>средний</w:t>
      </w:r>
      <w:r w:rsidRPr="00ED395B">
        <w:rPr>
          <w:rFonts w:ascii="Verdana" w:eastAsia="Times New Roman" w:hAnsi="Verdana" w:cs="Times New Roman"/>
          <w:color w:val="333333"/>
          <w:sz w:val="20"/>
          <w:szCs w:val="20"/>
          <w:lang w:eastAsia="ru-RU"/>
        </w:rPr>
        <w:t> уровень тревожности (ИТ от 20 до 50%);</w:t>
      </w:r>
    </w:p>
    <w:p w14:paraId="6F9CEB11" w14:textId="77777777" w:rsidR="00ED395B" w:rsidRPr="00ED395B" w:rsidRDefault="00ED395B" w:rsidP="00ED395B">
      <w:pPr>
        <w:numPr>
          <w:ilvl w:val="0"/>
          <w:numId w:val="2"/>
        </w:numPr>
        <w:shd w:val="clear" w:color="auto" w:fill="FFFFFF"/>
        <w:spacing w:after="75" w:line="255" w:lineRule="atLeast"/>
        <w:ind w:left="600"/>
        <w:rPr>
          <w:rFonts w:ascii="Verdana" w:eastAsia="Times New Roman" w:hAnsi="Verdana" w:cs="Times New Roman"/>
          <w:color w:val="333333"/>
          <w:sz w:val="20"/>
          <w:szCs w:val="20"/>
          <w:lang w:eastAsia="ru-RU"/>
        </w:rPr>
      </w:pPr>
      <w:r w:rsidRPr="00ED395B">
        <w:rPr>
          <w:rFonts w:ascii="Verdana" w:eastAsia="Times New Roman" w:hAnsi="Verdana" w:cs="Times New Roman"/>
          <w:i/>
          <w:iCs/>
          <w:color w:val="BD5F17"/>
          <w:sz w:val="20"/>
          <w:szCs w:val="20"/>
          <w:lang w:eastAsia="ru-RU"/>
        </w:rPr>
        <w:lastRenderedPageBreak/>
        <w:t>низкий</w:t>
      </w:r>
      <w:r w:rsidRPr="00ED395B">
        <w:rPr>
          <w:rFonts w:ascii="Verdana" w:eastAsia="Times New Roman" w:hAnsi="Verdana" w:cs="Times New Roman"/>
          <w:color w:val="333333"/>
          <w:sz w:val="20"/>
          <w:szCs w:val="20"/>
          <w:lang w:eastAsia="ru-RU"/>
        </w:rPr>
        <w:t> уровень тревожности (ИТ от 0 до 20%).</w:t>
      </w:r>
    </w:p>
    <w:p w14:paraId="71F2E17C"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b/>
          <w:bCs/>
          <w:color w:val="BD5F17"/>
          <w:sz w:val="20"/>
          <w:szCs w:val="20"/>
          <w:lang w:eastAsia="ru-RU"/>
        </w:rPr>
        <w:t>Качественный анализ</w:t>
      </w:r>
    </w:p>
    <w:p w14:paraId="0DC14B0F"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color w:val="333333"/>
          <w:sz w:val="20"/>
          <w:szCs w:val="20"/>
          <w:lang w:eastAsia="ru-RU"/>
        </w:rPr>
        <w:t>Каждый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 Особенно высоким проективным значением обладают Рисунки №4 («Одевание»), №6 («Укладывание спать в одиночестве»), №14 («Еда в одиночестве»). Дети, делающие в этих ситуациях отрицательный эмоциональный выбор, вероятнее всего будут обладать наивысшим индексом тревожности ИТ; дети, делающие отрицательные эмоциональные выборы в ситуациях, изображенных на рисунках №2 («Ребенок и мать с младенцем»), №7 («Умывание»), №9 («Игнорирование») и №11 («Собирание игрушек»), с большей вероятностью будут обладать высоким или средним индексом тревожности ИТ.</w:t>
      </w:r>
    </w:p>
    <w:p w14:paraId="4B693F69" w14:textId="77777777" w:rsidR="00ED395B" w:rsidRPr="00ED395B" w:rsidRDefault="00ED395B" w:rsidP="00ED395B">
      <w:pPr>
        <w:shd w:val="clear" w:color="auto" w:fill="FFFFFF"/>
        <w:spacing w:after="150" w:line="255" w:lineRule="atLeast"/>
        <w:rPr>
          <w:rFonts w:ascii="Verdana" w:eastAsia="Times New Roman" w:hAnsi="Verdana" w:cs="Times New Roman"/>
          <w:color w:val="333333"/>
          <w:sz w:val="20"/>
          <w:szCs w:val="20"/>
          <w:lang w:eastAsia="ru-RU"/>
        </w:rPr>
      </w:pPr>
      <w:r w:rsidRPr="00ED395B">
        <w:rPr>
          <w:rFonts w:ascii="Verdana" w:eastAsia="Times New Roman" w:hAnsi="Verdana" w:cs="Times New Roman"/>
          <w:color w:val="333333"/>
          <w:sz w:val="20"/>
          <w:szCs w:val="20"/>
          <w:lang w:eastAsia="ru-RU"/>
        </w:rPr>
        <w:t>Как правило, </w:t>
      </w:r>
      <w:r w:rsidRPr="00ED395B">
        <w:rPr>
          <w:rFonts w:ascii="Verdana" w:eastAsia="Times New Roman" w:hAnsi="Verdana" w:cs="Times New Roman"/>
          <w:i/>
          <w:iCs/>
          <w:color w:val="BD5F17"/>
          <w:sz w:val="20"/>
          <w:szCs w:val="20"/>
          <w:lang w:eastAsia="ru-RU"/>
        </w:rPr>
        <w:t>наибольший уровень тревожности проявляется</w:t>
      </w:r>
      <w:r w:rsidRPr="00ED395B">
        <w:rPr>
          <w:rFonts w:ascii="Verdana" w:eastAsia="Times New Roman" w:hAnsi="Verdana" w:cs="Times New Roman"/>
          <w:color w:val="333333"/>
          <w:sz w:val="20"/>
          <w:szCs w:val="20"/>
          <w:lang w:eastAsia="ru-RU"/>
        </w:rPr>
        <w:t xml:space="preserve"> в ситуациях, моделирующих </w:t>
      </w:r>
      <w:proofErr w:type="gramStart"/>
      <w:r w:rsidRPr="00ED395B">
        <w:rPr>
          <w:rFonts w:ascii="Verdana" w:eastAsia="Times New Roman" w:hAnsi="Verdana" w:cs="Times New Roman"/>
          <w:color w:val="333333"/>
          <w:sz w:val="20"/>
          <w:szCs w:val="20"/>
          <w:lang w:eastAsia="ru-RU"/>
        </w:rPr>
        <w:t>отношения</w:t>
      </w:r>
      <w:proofErr w:type="gramEnd"/>
      <w:r w:rsidRPr="00ED395B">
        <w:rPr>
          <w:rFonts w:ascii="Verdana" w:eastAsia="Times New Roman" w:hAnsi="Verdana" w:cs="Times New Roman"/>
          <w:color w:val="333333"/>
          <w:sz w:val="20"/>
          <w:szCs w:val="20"/>
          <w:lang w:eastAsia="ru-RU"/>
        </w:rPr>
        <w:t xml:space="preserve"> ребенок-ребенок («Игра с младшими детьми», «Объект агрессии», «Игра со старшими детьми», «Агрессивное нападение», «Изоляция»). Значительно ниже уровень тревожности в рисунках, моделирующих </w:t>
      </w:r>
      <w:proofErr w:type="gramStart"/>
      <w:r w:rsidRPr="00ED395B">
        <w:rPr>
          <w:rFonts w:ascii="Verdana" w:eastAsia="Times New Roman" w:hAnsi="Verdana" w:cs="Times New Roman"/>
          <w:color w:val="333333"/>
          <w:sz w:val="20"/>
          <w:szCs w:val="20"/>
          <w:lang w:eastAsia="ru-RU"/>
        </w:rPr>
        <w:t>отношения</w:t>
      </w:r>
      <w:proofErr w:type="gramEnd"/>
      <w:r w:rsidRPr="00ED395B">
        <w:rPr>
          <w:rFonts w:ascii="Verdana" w:eastAsia="Times New Roman" w:hAnsi="Verdana" w:cs="Times New Roman"/>
          <w:color w:val="333333"/>
          <w:sz w:val="20"/>
          <w:szCs w:val="20"/>
          <w:lang w:eastAsia="ru-RU"/>
        </w:rPr>
        <w:t xml:space="preserve"> ребенок-взрослый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 игрушек», «Еда в одиночестве»).</w:t>
      </w:r>
    </w:p>
    <w:p w14:paraId="0755BEF6" w14:textId="77777777" w:rsidR="006D5513" w:rsidRDefault="006D5513"/>
    <w:sectPr w:rsidR="006D5513" w:rsidSect="00ED395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10C9"/>
    <w:multiLevelType w:val="multilevel"/>
    <w:tmpl w:val="31A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24E1B"/>
    <w:multiLevelType w:val="multilevel"/>
    <w:tmpl w:val="4CC0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EC"/>
    <w:rsid w:val="00390AA8"/>
    <w:rsid w:val="006D5513"/>
    <w:rsid w:val="008A29EC"/>
    <w:rsid w:val="00ED3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D5B0"/>
  <w15:chartTrackingRefBased/>
  <w15:docId w15:val="{0A03FB02-59A7-4C8E-AA7D-8BEE668C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77511">
      <w:bodyDiv w:val="1"/>
      <w:marLeft w:val="0"/>
      <w:marRight w:val="0"/>
      <w:marTop w:val="0"/>
      <w:marBottom w:val="0"/>
      <w:divBdr>
        <w:top w:val="none" w:sz="0" w:space="0" w:color="auto"/>
        <w:left w:val="none" w:sz="0" w:space="0" w:color="auto"/>
        <w:bottom w:val="none" w:sz="0" w:space="0" w:color="auto"/>
        <w:right w:val="none" w:sz="0" w:space="0" w:color="auto"/>
      </w:divBdr>
      <w:divsChild>
        <w:div w:id="157084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testi.ru/tag/%d1%88%d0%ba%d0%be%d0%bb%d1%8c%d0%bd%d0%b8%d0%ba%d0%b0%d0%bc/" TargetMode="External"/><Relationship Id="rId13" Type="http://schemas.openxmlformats.org/officeDocument/2006/relationships/hyperlink" Target="https://vsetesti.ru/327/"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hyperlink" Target="https://vsetesti.ru/wp-content/uploads/2007_04_19/_13F.jpg" TargetMode="External"/><Relationship Id="rId7" Type="http://schemas.openxmlformats.org/officeDocument/2006/relationships/hyperlink" Target="https://vsetesti.ru/tag/mladshiy-shkolnyiy/" TargetMode="External"/><Relationship Id="rId12" Type="http://schemas.openxmlformats.org/officeDocument/2006/relationships/hyperlink" Target="https://vsetesti.ru/327/"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hyperlink" Target="https://vsetesti.ru/tag/svoystva-lichnosti/" TargetMode="External"/><Relationship Id="rId11" Type="http://schemas.openxmlformats.org/officeDocument/2006/relationships/hyperlink" Target="https://vsetesti.ru/tag/proektivnyiy/"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theme" Target="theme/theme1.xml"/><Relationship Id="rId5" Type="http://schemas.openxmlformats.org/officeDocument/2006/relationships/hyperlink" Target="https://vsetesti.ru/tag/%d1%82%d1%80%d0%b5%d0%b2%d0%be%d0%b6%d0%bd%d0%be%d1%81%d1%82%d1%8c/" TargetMode="Externa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s://vsetesti.ru/tag/%d0%bd%d0%b5%d0%b2%d0%b5%d1%80%d0%b1%d0%b0%d0%bb%d1%8c%d0%bd%d1%8b%d0%b9/"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setesti.ru/tag/%d0%b4%d0%b5%d1%82%d1%8f%d0%bc/"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s://vsetesti.ru/wp-content/uploads/2007_04_19/_13M.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2019-11-26T09:25:00Z</dcterms:created>
  <dcterms:modified xsi:type="dcterms:W3CDTF">2019-11-26T09:41:00Z</dcterms:modified>
</cp:coreProperties>
</file>