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04EB2" w14:textId="77777777" w:rsidR="009576D5" w:rsidRPr="009576D5" w:rsidRDefault="009576D5" w:rsidP="009576D5">
      <w:pPr>
        <w:spacing w:before="100" w:beforeAutospacing="1" w:after="100" w:afterAutospacing="1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color w:val="000000"/>
          <w:kern w:val="36"/>
          <w:sz w:val="45"/>
          <w:szCs w:val="45"/>
          <w:lang w:eastAsia="ru-RU"/>
        </w:rPr>
      </w:pPr>
      <w:r w:rsidRPr="009576D5">
        <w:rPr>
          <w:rFonts w:ascii="Book Antiqua" w:eastAsia="Times New Roman" w:hAnsi="Book Antiqua" w:cs="Times New Roman"/>
          <w:b/>
          <w:bCs/>
          <w:color w:val="000000"/>
          <w:kern w:val="36"/>
          <w:sz w:val="45"/>
          <w:szCs w:val="45"/>
          <w:lang w:eastAsia="ru-RU"/>
        </w:rPr>
        <w:t>«20 слов»</w:t>
      </w:r>
      <w:r w:rsidRPr="009576D5">
        <w:rPr>
          <w:rFonts w:ascii="Book Antiqua" w:eastAsia="Times New Roman" w:hAnsi="Book Antiqua" w:cs="Times New Roman"/>
          <w:b/>
          <w:bCs/>
          <w:color w:val="000000"/>
          <w:kern w:val="36"/>
          <w:sz w:val="45"/>
          <w:szCs w:val="45"/>
          <w:lang w:eastAsia="ru-RU"/>
        </w:rPr>
        <w:br/>
      </w:r>
      <w:r w:rsidRPr="009576D5">
        <w:rPr>
          <w:rFonts w:ascii="Book Antiqua" w:eastAsia="Times New Roman" w:hAnsi="Book Antiqua" w:cs="Times New Roman"/>
          <w:b/>
          <w:bCs/>
          <w:color w:val="000000"/>
          <w:kern w:val="36"/>
          <w:sz w:val="36"/>
          <w:szCs w:val="36"/>
          <w:lang w:eastAsia="ru-RU"/>
        </w:rPr>
        <w:t>(тест М.Г. Бархатовой, для школьников 8-15 лет)</w:t>
      </w:r>
    </w:p>
    <w:p w14:paraId="4AE7E99D" w14:textId="77777777" w:rsidR="009576D5" w:rsidRPr="009576D5" w:rsidRDefault="009576D5" w:rsidP="009576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6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FBA4502" wp14:editId="27F66D84">
            <wp:extent cx="285750" cy="95250"/>
            <wp:effectExtent l="0" t="0" r="0" b="0"/>
            <wp:docPr id="21" name="Рисунок 21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Тест предназначен для оценки развития приемов запоминания.</w:t>
      </w:r>
    </w:p>
    <w:p w14:paraId="3DFA1BE7" w14:textId="77777777" w:rsidR="009576D5" w:rsidRPr="009576D5" w:rsidRDefault="009576D5" w:rsidP="009576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6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33D42A4F" wp14:editId="6D67EBDE">
            <wp:extent cx="285750" cy="95250"/>
            <wp:effectExtent l="0" t="0" r="0" b="0"/>
            <wp:docPr id="22" name="Рисунок 22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запоминания предлагается ряд из 20 слов (10 конкретных и 10 абстрактных, имеющих одинаковое число слогов. Слова в ряду чередуются в случайном порядке): Мячик, жалость, палка, трамвай, шепот, вражда, пенал, кошка, свежесть, вызов, счастье, дата, кролик, месяц, правда, печаль, шапка, морковь, ветер, радость.</w:t>
      </w:r>
      <w:r w:rsidRPr="00957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576D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46D09551" wp14:editId="4AFD0D08">
            <wp:extent cx="285750" cy="95250"/>
            <wp:effectExtent l="0" t="0" r="0" b="0"/>
            <wp:docPr id="23" name="Рисунок 23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Этот ряд слов предъявляется ребенку для заучивания всего 8 раз. Испытуемый читает медленно вслух слова предложенного ряда. После каждого предъявления ребенок повторяет те слова, которые запомнил, в любом порядке. Слова предъявляются зрительно, в печатном виде. После окончания всех проб испытуемого спрашивают о том, как он запоминал и вспоминал слова.</w:t>
      </w:r>
    </w:p>
    <w:p w14:paraId="3F0D4E07" w14:textId="77777777" w:rsidR="009576D5" w:rsidRPr="009576D5" w:rsidRDefault="009576D5" w:rsidP="009576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6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Обработка результатов и интерпретация</w:t>
      </w:r>
    </w:p>
    <w:p w14:paraId="7C77259A" w14:textId="77777777" w:rsidR="009576D5" w:rsidRPr="009576D5" w:rsidRDefault="009576D5" w:rsidP="0095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576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E9C61E" wp14:editId="6B626169">
            <wp:extent cx="285750" cy="95250"/>
            <wp:effectExtent l="0" t="0" r="0" b="0"/>
            <wp:docPr id="24" name="Рисунок 24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Подсчитывается количество слов, воспроизведенных после 1-го и 8-го предъявлений</w:t>
      </w:r>
    </w:p>
    <w:p w14:paraId="01EA7498" w14:textId="77777777" w:rsidR="009576D5" w:rsidRPr="009576D5" w:rsidRDefault="009576D5" w:rsidP="009576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Средние оценки: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01"/>
        <w:gridCol w:w="1902"/>
        <w:gridCol w:w="1902"/>
      </w:tblGrid>
      <w:tr w:rsidR="009576D5" w:rsidRPr="009576D5" w14:paraId="254E78E1" w14:textId="77777777" w:rsidTr="009576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1A879136" w14:textId="77777777" w:rsidR="009576D5" w:rsidRPr="009576D5" w:rsidRDefault="009576D5" w:rsidP="009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5DDA7B9E" w14:textId="77777777" w:rsidR="009576D5" w:rsidRPr="009576D5" w:rsidRDefault="009576D5" w:rsidP="009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1-е предъявление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21C53351" w14:textId="77777777" w:rsidR="009576D5" w:rsidRPr="009576D5" w:rsidRDefault="009576D5" w:rsidP="009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8-е предъявление</w:t>
            </w:r>
          </w:p>
        </w:tc>
      </w:tr>
      <w:tr w:rsidR="009576D5" w:rsidRPr="009576D5" w14:paraId="47A5C620" w14:textId="77777777" w:rsidTr="009576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4E800A08" w14:textId="77777777" w:rsidR="009576D5" w:rsidRPr="009576D5" w:rsidRDefault="009576D5" w:rsidP="009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школьников 8-9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DBAE3" w14:textId="77777777" w:rsidR="009576D5" w:rsidRPr="009576D5" w:rsidRDefault="009576D5" w:rsidP="009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7521C" w14:textId="77777777" w:rsidR="009576D5" w:rsidRPr="009576D5" w:rsidRDefault="009576D5" w:rsidP="009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 слов</w:t>
            </w:r>
          </w:p>
        </w:tc>
      </w:tr>
      <w:tr w:rsidR="009576D5" w:rsidRPr="009576D5" w14:paraId="6480E1EB" w14:textId="77777777" w:rsidTr="009576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DAE9E2E" w14:textId="77777777" w:rsidR="009576D5" w:rsidRPr="009576D5" w:rsidRDefault="009576D5" w:rsidP="009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школьников 11-12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71B68" w14:textId="77777777" w:rsidR="009576D5" w:rsidRPr="009576D5" w:rsidRDefault="009576D5" w:rsidP="009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356AD" w14:textId="77777777" w:rsidR="009576D5" w:rsidRPr="009576D5" w:rsidRDefault="009576D5" w:rsidP="009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 слов</w:t>
            </w:r>
          </w:p>
        </w:tc>
      </w:tr>
      <w:tr w:rsidR="009576D5" w:rsidRPr="009576D5" w14:paraId="0105972D" w14:textId="77777777" w:rsidTr="009576D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14:paraId="3F67E19E" w14:textId="77777777" w:rsidR="009576D5" w:rsidRPr="009576D5" w:rsidRDefault="009576D5" w:rsidP="009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школьников 14-15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73DCC" w14:textId="77777777" w:rsidR="009576D5" w:rsidRPr="009576D5" w:rsidRDefault="009576D5" w:rsidP="009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A74F4" w14:textId="77777777" w:rsidR="009576D5" w:rsidRPr="009576D5" w:rsidRDefault="009576D5" w:rsidP="00957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 слов</w:t>
            </w:r>
          </w:p>
        </w:tc>
      </w:tr>
    </w:tbl>
    <w:p w14:paraId="4E85475A" w14:textId="77777777" w:rsidR="009576D5" w:rsidRPr="009576D5" w:rsidRDefault="009576D5" w:rsidP="009576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    Качественный анализ деятельности запоминания. Специальные приемы произвольного запоминания на словесном материале обнаруживаются уже у части наиболее развитых школьников 8-9 лет. Большинство же детей этого возраста при заучивании слов пользуются лишь способом механического повторения их «про себя» или вслух. С возрастом школьники стихийно все больше овладевают различными приемами запоминания, и к 14-15 годам смысловое запоминание словесного материала становится нормой. Однако уровень овладения этими приемами различает учеников разной степени интеллектуального развития в любом возрасте. Другой закономерностью стихийного развития приемов запоминания у школьников является первоначальное формирование этих приемов в деятельности припоминания, когда они используются неосознанно и только для того, чтобы облегчить процесс воспоминания, </w:t>
      </w:r>
      <w:proofErr w:type="gramStart"/>
      <w:r w:rsidRPr="00957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</w:t>
      </w:r>
      <w:proofErr w:type="gramEnd"/>
      <w:r w:rsidRPr="00957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у второклассников. У пятиклассников уже осознанно эти приемы используются непосредственно при запоминании.</w:t>
      </w:r>
    </w:p>
    <w:p w14:paraId="6A0F35C4" w14:textId="77777777" w:rsidR="009576D5" w:rsidRPr="009576D5" w:rsidRDefault="009576D5" w:rsidP="009576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6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Нормативы для младших школьников (для 8-9 лет)</w:t>
      </w:r>
    </w:p>
    <w:p w14:paraId="648E7EFC" w14:textId="77777777" w:rsidR="009576D5" w:rsidRPr="009576D5" w:rsidRDefault="009576D5" w:rsidP="0095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576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3FE44B" wp14:editId="0625E180">
            <wp:extent cx="285750" cy="95250"/>
            <wp:effectExtent l="0" t="0" r="0" b="0"/>
            <wp:docPr id="25" name="Рисунок 25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Низкий уровень развития. Нет приемов запоминания и припоминания. </w:t>
      </w:r>
      <w:r w:rsidRPr="00957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Школьники механически и пассивно воспроизводят слова предъявленного ряда так, как они непосредственно им запомнились.</w:t>
      </w:r>
      <w:r w:rsidRPr="00957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576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488D37" wp14:editId="585E6D24">
            <wp:extent cx="285750" cy="95250"/>
            <wp:effectExtent l="0" t="0" r="0" b="0"/>
            <wp:docPr id="26" name="Рисунок 26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Средний уровень. При запоминании механическое повторение слов «про себя» или вслух. Припоминание также включает механические приемы.</w:t>
      </w:r>
      <w:r w:rsidRPr="00957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576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8DE927" wp14:editId="1436464D">
            <wp:extent cx="285750" cy="95250"/>
            <wp:effectExtent l="0" t="0" r="0" b="0"/>
            <wp:docPr id="27" name="Рисунок 27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Высокий уровень. Неосознанно используют в процессе припоминания приемы группировки словесного материала.</w:t>
      </w:r>
      <w:r w:rsidRPr="00957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по пространственной смежности (стоящие рядом в начале или в конце ряда);</w:t>
      </w:r>
      <w:r w:rsidRPr="00957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по звуковому сходству (мячик - кролик, жал ость - радость и т. д.);</w:t>
      </w:r>
      <w:r w:rsidRPr="00957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по ситуативной близости (кролик - морковь, ветер - шапка);</w:t>
      </w:r>
      <w:r w:rsidRPr="00957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по смысловому сходству {радость - счастье, пенал - палка).</w:t>
      </w:r>
    </w:p>
    <w:p w14:paraId="49AA8122" w14:textId="77777777" w:rsidR="009576D5" w:rsidRPr="009576D5" w:rsidRDefault="009576D5" w:rsidP="009576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6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Нормативы для школьников 11-12 лет</w:t>
      </w:r>
    </w:p>
    <w:p w14:paraId="2D28CB4C" w14:textId="77777777" w:rsidR="009576D5" w:rsidRPr="009576D5" w:rsidRDefault="009576D5" w:rsidP="00957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576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33B63E" wp14:editId="37E319D4">
            <wp:extent cx="285750" cy="95250"/>
            <wp:effectExtent l="0" t="0" r="0" b="0"/>
            <wp:docPr id="28" name="Рисунок 28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Хороший уровень. При запоминании «трудных слой» (абстрактных) используются приемы формальной группировки, чаще всего:</w:t>
      </w:r>
      <w:r w:rsidRPr="00957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по сходству звучания;</w:t>
      </w:r>
      <w:r w:rsidRPr="00957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на основе образных представлений («На пенале вижу дату выпуска», «Представляю, как месяц печально сияет»);</w:t>
      </w:r>
      <w:r w:rsidRPr="00957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путем образования формальных пар слов (свежесть - шепот, вражда - правда);</w:t>
      </w:r>
      <w:r w:rsidRPr="00957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путем запоминания последовательности слов (свежесть, вызов, счастье).</w:t>
      </w:r>
      <w:r w:rsidRPr="00957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576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62A16D" wp14:editId="48D79582">
            <wp:extent cx="285750" cy="95250"/>
            <wp:effectExtent l="0" t="0" r="0" b="0"/>
            <wp:docPr id="29" name="Рисунок 29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Средний уровень. Запоминание слов включает механические приемы. Припоминание у всех осознанно связано с использованием каких-либо приемов группировки.</w:t>
      </w:r>
      <w:r w:rsidRPr="00957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576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8F7DF0" wp14:editId="48DF0E45">
            <wp:extent cx="285750" cy="95250"/>
            <wp:effectExtent l="0" t="0" r="0" b="0"/>
            <wp:docPr id="30" name="Рисунок 30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Высокий уровень. Использование при запоминании осознанных приемов логической группировки в сочетании с группировкой слов по сходству звучания.</w:t>
      </w:r>
      <w:r w:rsidRPr="00957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логическая группировка (сначала запоминаются «вещи», потом «качества»);</w:t>
      </w:r>
      <w:r w:rsidRPr="00957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группировка слов по смыслу в предложения («Жалость, что пенал упал под трамвай»);</w:t>
      </w:r>
      <w:r w:rsidRPr="00957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группировка слов по смыслу при составлении рассказов («Кролик шептал кошке, какая радость есть морковку. Какая печаль, что у кошек вражда к мышкам, которые грызут пенал и палку, без всякой жалости»).</w:t>
      </w:r>
    </w:p>
    <w:p w14:paraId="110BE333" w14:textId="77777777" w:rsidR="009576D5" w:rsidRPr="009576D5" w:rsidRDefault="009576D5" w:rsidP="009576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76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Нормативы для школьников 14-15 лет</w:t>
      </w:r>
    </w:p>
    <w:p w14:paraId="3D14D457" w14:textId="1017E509" w:rsidR="006D5513" w:rsidRDefault="009576D5" w:rsidP="009576D5">
      <w:r w:rsidRPr="00957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576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333BBE" wp14:editId="3887B739">
            <wp:extent cx="285750" cy="95250"/>
            <wp:effectExtent l="0" t="0" r="0" b="0"/>
            <wp:docPr id="31" name="Рисунок 31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Низкий уровень. Использование механических приемов запоминания и припоминания.</w:t>
      </w:r>
      <w:r w:rsidRPr="00957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576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8CDF52" wp14:editId="3C602FEB">
            <wp:extent cx="285750" cy="95250"/>
            <wp:effectExtent l="0" t="0" r="0" b="0"/>
            <wp:docPr id="32" name="Рисунок 32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Средний уровень. Использование приемов смысловой группировки. Все слова разделяются на две группы: вещи и качества — свойства (конкретные и абстрактные слова</w:t>
      </w:r>
      <w:proofErr w:type="gramStart"/>
      <w:r w:rsidRPr="00957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.</w:t>
      </w:r>
      <w:proofErr w:type="gramEnd"/>
      <w:r w:rsidRPr="00957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Приемы смыслового запоминания недостаточно устойчивы, часто обращение к механическим приемам.</w:t>
      </w:r>
      <w:r w:rsidRPr="00957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576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1B301F" wp14:editId="1B1208BB">
            <wp:extent cx="285750" cy="95250"/>
            <wp:effectExtent l="0" t="0" r="0" b="0"/>
            <wp:docPr id="33" name="Рисунок 33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Хороший уровень. Использование в равной степени группировок по звучанию и по смыслу.</w:t>
      </w:r>
      <w:r w:rsidRPr="00957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576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E59DE4" wp14:editId="0CE6F0E6">
            <wp:extent cx="285750" cy="95250"/>
            <wp:effectExtent l="0" t="0" r="0" b="0"/>
            <wp:docPr id="34" name="Рисунок 34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Высокий уровень. Устойчивые и эффективные приемы смыслового запоминания и припоминания:</w:t>
      </w:r>
      <w:r w:rsidRPr="00957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группировка внутри абстрактных слов устойчивых смысловых пар (радость - счастье, печаль - жалость, правда - вражда)</w:t>
      </w:r>
      <w:r w:rsidRPr="00957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57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• соединение слов по смыслу в предложения («месяц и дата вызова»)</w:t>
      </w:r>
      <w:r w:rsidRPr="00957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• и в рассказы («Вражда бросает вызов счастью, а свежий ветер уносит шепот правды. Жалость. Печальная дата».)</w:t>
      </w:r>
      <w:bookmarkStart w:id="0" w:name="_GoBack"/>
      <w:bookmarkEnd w:id="0"/>
    </w:p>
    <w:sectPr w:rsidR="006D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7C"/>
    <w:rsid w:val="00224C7C"/>
    <w:rsid w:val="006D5513"/>
    <w:rsid w:val="0095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DEA8B-3508-401F-92E2-55C3C231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4012</Characters>
  <Application>Microsoft Office Word</Application>
  <DocSecurity>0</DocSecurity>
  <Lines>33</Lines>
  <Paragraphs>9</Paragraphs>
  <ScaleCrop>false</ScaleCrop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2019-11-26T10:37:00Z</dcterms:created>
  <dcterms:modified xsi:type="dcterms:W3CDTF">2019-11-26T10:37:00Z</dcterms:modified>
</cp:coreProperties>
</file>